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66"/>
        <w:gridCol w:w="236"/>
        <w:gridCol w:w="1465"/>
        <w:gridCol w:w="1589"/>
        <w:gridCol w:w="3656"/>
        <w:gridCol w:w="1345"/>
      </w:tblGrid>
      <w:tr w:rsidR="00DE3224" w:rsidRPr="00DE3224" w:rsidTr="00A1144C">
        <w:trPr>
          <w:trHeight w:val="300"/>
        </w:trPr>
        <w:tc>
          <w:tcPr>
            <w:tcW w:w="11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224" w:rsidRPr="00DE3224" w:rsidTr="00A1144C">
        <w:trPr>
          <w:trHeight w:val="300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Default="00DE3224" w:rsidP="00DE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</w:t>
            </w:r>
            <w:r w:rsidR="00F4715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</w:t>
            </w:r>
            <w:r w:rsidR="001B23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Załącznik nr 3</w:t>
            </w:r>
            <w:r w:rsidR="00F51DD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do umowy</w:t>
            </w:r>
          </w:p>
          <w:p w:rsidR="00F51DD7" w:rsidRPr="00DE0112" w:rsidRDefault="00F51DD7" w:rsidP="00DE32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o realizacje zadania publicznego</w:t>
            </w:r>
          </w:p>
          <w:p w:rsidR="00DE3224" w:rsidRPr="00DE0112" w:rsidRDefault="00DE3224" w:rsidP="00DE32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E3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DE3224">
              <w:rPr>
                <w:rFonts w:ascii="Calibri" w:eastAsia="Times New Roman" w:hAnsi="Calibri" w:cs="Calibri"/>
                <w:i/>
                <w:iCs/>
                <w:color w:val="000000"/>
              </w:rPr>
              <w:t>Harmonogram uruchomienia środków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224" w:rsidRPr="00DE3224" w:rsidTr="00A1144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224" w:rsidRPr="00DE3224" w:rsidTr="00A1144C">
        <w:trPr>
          <w:trHeight w:val="9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224" w:rsidRPr="00DE3224" w:rsidRDefault="00DE3224" w:rsidP="00DE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224">
              <w:rPr>
                <w:rFonts w:ascii="Calibri" w:eastAsia="Times New Roman" w:hAnsi="Calibri" w:cs="Calibri"/>
                <w:color w:val="000000"/>
              </w:rPr>
              <w:t>L.p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24" w:rsidRPr="00DE3224" w:rsidRDefault="00DE3224" w:rsidP="00DE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Przeznaczenie środków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24" w:rsidRPr="00DE3224" w:rsidRDefault="00DE3224" w:rsidP="00DE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Termin uruchomienia</w:t>
            </w:r>
            <w:r w:rsidR="00180A57">
              <w:rPr>
                <w:rFonts w:ascii="Calibri" w:eastAsia="Times New Roman" w:hAnsi="Calibri" w:cs="Calibri"/>
                <w:color w:val="000000"/>
              </w:rPr>
              <w:t xml:space="preserve"> (przekazania) środków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224" w:rsidRPr="00DE3224" w:rsidRDefault="00DE3224" w:rsidP="00DE32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Kwota środków finansowych</w:t>
            </w:r>
          </w:p>
        </w:tc>
      </w:tr>
      <w:tr w:rsidR="00DE3224" w:rsidRPr="00DE3224" w:rsidTr="00A1144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Środki inwestycyjne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Default="006D7D6A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 xml:space="preserve">-w wysokości  1/3 kwoty dotacji celowej przeznaczonej na inwestycję i zakupy inwestycyjne po wyłonieniu przez </w:t>
            </w:r>
            <w:r w:rsidR="003D5E54">
              <w:rPr>
                <w:rFonts w:ascii="Calibri" w:eastAsia="Times New Roman" w:hAnsi="Calibri" w:cs="Calibri"/>
                <w:color w:val="000000" w:themeColor="text1"/>
              </w:rPr>
              <w:t>Zleceniobiorcę wykonawcy robót budowlanych</w:t>
            </w:r>
          </w:p>
          <w:p w:rsidR="003D5E54" w:rsidRPr="00DE3224" w:rsidRDefault="003D5E5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-w wysokości 2/3 kwoty dot</w:t>
            </w:r>
            <w:r w:rsidR="000F18BD">
              <w:rPr>
                <w:rFonts w:ascii="Calibri" w:eastAsia="Times New Roman" w:hAnsi="Calibri" w:cs="Calibri"/>
                <w:color w:val="000000" w:themeColor="text1"/>
              </w:rPr>
              <w:t>acji przeznaczonej na inwestycję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 w:themeColor="text1"/>
              </w:rPr>
              <w:t xml:space="preserve"> i zakupy inwestycyjne po przedstawieniu dokumentów świadczących o zakończeniu realizacji zadania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Pr="00DE3224">
              <w:rPr>
                <w:rFonts w:ascii="Calibri" w:eastAsia="Times New Roman" w:hAnsi="Calibri" w:cs="Calibri"/>
                <w:color w:val="000000"/>
              </w:rPr>
              <w:t xml:space="preserve"> 999 880,00    </w:t>
            </w:r>
          </w:p>
        </w:tc>
      </w:tr>
      <w:tr w:rsidR="00DE3224" w:rsidRPr="00DE3224" w:rsidTr="00A1144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Środki na wyposażenie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180A57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Jednorazowo po przedłożeniu</w:t>
            </w:r>
            <w:r w:rsidR="006D7D6A">
              <w:rPr>
                <w:rFonts w:ascii="Calibri" w:eastAsia="Times New Roman" w:hAnsi="Calibri" w:cs="Calibri"/>
                <w:color w:val="000000" w:themeColor="text1"/>
              </w:rPr>
              <w:t xml:space="preserve"> dokumentów księgowych opisujących zakup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Pr="00DE3224">
              <w:rPr>
                <w:rFonts w:ascii="Calibri" w:eastAsia="Times New Roman" w:hAnsi="Calibri" w:cs="Calibri"/>
                <w:color w:val="000000"/>
              </w:rPr>
              <w:t xml:space="preserve"> 20 000,00    </w:t>
            </w:r>
          </w:p>
        </w:tc>
      </w:tr>
      <w:tr w:rsidR="00DE3224" w:rsidRPr="00DE3224" w:rsidTr="00A1144C">
        <w:trPr>
          <w:trHeight w:val="65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Środki na działalność bieżącą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DE3224">
              <w:rPr>
                <w:rFonts w:ascii="Calibri" w:eastAsia="Times New Roman" w:hAnsi="Calibri" w:cs="Calibri"/>
                <w:color w:val="000000" w:themeColor="text1"/>
              </w:rPr>
              <w:t>odpowiednio wg przekazanych dotacji o liczbie uczestników ŚDS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          </w:t>
            </w:r>
            <w:r w:rsidRPr="00DE3224">
              <w:rPr>
                <w:rFonts w:ascii="Calibri" w:eastAsia="Times New Roman" w:hAnsi="Calibri" w:cs="Calibri"/>
                <w:color w:val="000000"/>
              </w:rPr>
              <w:t xml:space="preserve">75 660,00    </w:t>
            </w:r>
          </w:p>
        </w:tc>
      </w:tr>
      <w:tr w:rsidR="00DE3224" w:rsidRPr="00DE3224" w:rsidTr="00A1144C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Razem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22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</w:t>
            </w:r>
            <w:r w:rsidRPr="00DE3224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1 095 540,00    </w:t>
            </w:r>
          </w:p>
        </w:tc>
      </w:tr>
      <w:tr w:rsidR="00DE3224" w:rsidRPr="00DE3224" w:rsidTr="00A1144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224" w:rsidRPr="00DE3224" w:rsidTr="00A1144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224" w:rsidRPr="00DE3224" w:rsidRDefault="00DE3224" w:rsidP="00DE32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20593" w:rsidRDefault="00020593"/>
    <w:sectPr w:rsidR="00020593" w:rsidSect="0002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>
    <w:useFELayout/>
  </w:compat>
  <w:rsids>
    <w:rsidRoot w:val="00DE3224"/>
    <w:rsid w:val="00020593"/>
    <w:rsid w:val="000F18BD"/>
    <w:rsid w:val="00180A57"/>
    <w:rsid w:val="001B230A"/>
    <w:rsid w:val="003D5E54"/>
    <w:rsid w:val="003F6754"/>
    <w:rsid w:val="006D7D6A"/>
    <w:rsid w:val="006E0492"/>
    <w:rsid w:val="008B689C"/>
    <w:rsid w:val="00A1144C"/>
    <w:rsid w:val="00D43569"/>
    <w:rsid w:val="00DD3897"/>
    <w:rsid w:val="00DE0112"/>
    <w:rsid w:val="00DE3224"/>
    <w:rsid w:val="00F228B4"/>
    <w:rsid w:val="00F4715D"/>
    <w:rsid w:val="00F5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AgnieszkaDe</dc:creator>
  <cp:lastModifiedBy>AgnieszkaDe</cp:lastModifiedBy>
  <cp:revision>2</cp:revision>
  <cp:lastPrinted>2022-07-01T10:32:00Z</cp:lastPrinted>
  <dcterms:created xsi:type="dcterms:W3CDTF">2022-07-05T07:21:00Z</dcterms:created>
  <dcterms:modified xsi:type="dcterms:W3CDTF">2022-07-05T07:21:00Z</dcterms:modified>
</cp:coreProperties>
</file>